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0AD" w:rsidRPr="0088160D" w:rsidRDefault="00F070AD" w:rsidP="00F070AD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88160D">
        <w:rPr>
          <w:rFonts w:ascii="Times New Roman" w:hAnsi="Times New Roman"/>
          <w:sz w:val="28"/>
          <w:szCs w:val="28"/>
        </w:rPr>
        <w:t>УТВЕРЖДАЮ:</w:t>
      </w:r>
      <w:r>
        <w:rPr>
          <w:rFonts w:ascii="Times New Roman" w:hAnsi="Times New Roman"/>
          <w:sz w:val="28"/>
          <w:szCs w:val="28"/>
        </w:rPr>
        <w:t>_____________</w:t>
      </w:r>
    </w:p>
    <w:p w:rsidR="00F070AD" w:rsidRPr="0088160D" w:rsidRDefault="00F070AD" w:rsidP="00F070AD">
      <w:pPr>
        <w:tabs>
          <w:tab w:val="left" w:pos="4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070AD" w:rsidRPr="0088160D" w:rsidRDefault="00F070AD" w:rsidP="00F070AD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88160D">
        <w:rPr>
          <w:rFonts w:ascii="Times New Roman" w:hAnsi="Times New Roman"/>
          <w:sz w:val="28"/>
          <w:szCs w:val="28"/>
        </w:rPr>
        <w:t>Директор М</w:t>
      </w:r>
      <w:r>
        <w:rPr>
          <w:rFonts w:ascii="Times New Roman" w:hAnsi="Times New Roman"/>
          <w:sz w:val="28"/>
          <w:szCs w:val="28"/>
        </w:rPr>
        <w:t>Б</w:t>
      </w:r>
      <w:r w:rsidRPr="0088160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МКР </w:t>
      </w:r>
      <w:r w:rsidRPr="0088160D">
        <w:rPr>
          <w:rFonts w:ascii="Times New Roman" w:hAnsi="Times New Roman"/>
          <w:sz w:val="28"/>
          <w:szCs w:val="28"/>
        </w:rPr>
        <w:t xml:space="preserve"> «ЦСО» </w:t>
      </w:r>
    </w:p>
    <w:p w:rsidR="00F070AD" w:rsidRPr="0088160D" w:rsidRDefault="00F070AD" w:rsidP="00F070AD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r w:rsidRPr="0088160D">
        <w:rPr>
          <w:rFonts w:ascii="Times New Roman" w:hAnsi="Times New Roman"/>
          <w:sz w:val="28"/>
          <w:szCs w:val="28"/>
        </w:rPr>
        <w:t>рунтовская</w:t>
      </w:r>
      <w:proofErr w:type="spellEnd"/>
      <w:r w:rsidRPr="0088160D">
        <w:rPr>
          <w:rFonts w:ascii="Times New Roman" w:hAnsi="Times New Roman"/>
          <w:sz w:val="28"/>
          <w:szCs w:val="28"/>
        </w:rPr>
        <w:t xml:space="preserve"> И.В.</w:t>
      </w:r>
    </w:p>
    <w:p w:rsidR="00F070AD" w:rsidRPr="0088160D" w:rsidRDefault="00F070AD" w:rsidP="00F070AD">
      <w:pPr>
        <w:tabs>
          <w:tab w:val="left" w:pos="4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070AD" w:rsidRPr="0088160D" w:rsidRDefault="00F070AD" w:rsidP="00F070AD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Pr="0088160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04</w:t>
      </w:r>
      <w:r w:rsidRPr="0088160D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 xml:space="preserve">5 </w:t>
      </w:r>
      <w:r w:rsidRPr="0088160D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</w:p>
    <w:p w:rsidR="00F070AD" w:rsidRPr="0088160D" w:rsidRDefault="00F070AD" w:rsidP="00F070AD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Акт</w:t>
      </w:r>
    </w:p>
    <w:p w:rsidR="00F070AD" w:rsidRPr="0088160D" w:rsidRDefault="00F070AD" w:rsidP="00F070AD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 xml:space="preserve">проверки контроля качества </w:t>
      </w:r>
      <w:r>
        <w:rPr>
          <w:rFonts w:ascii="Times New Roman" w:hAnsi="Times New Roman"/>
          <w:sz w:val="28"/>
          <w:szCs w:val="28"/>
        </w:rPr>
        <w:t xml:space="preserve"> оказания социальных услуг </w:t>
      </w:r>
      <w:r w:rsidRPr="0088160D">
        <w:rPr>
          <w:rFonts w:ascii="Times New Roman" w:hAnsi="Times New Roman"/>
          <w:sz w:val="28"/>
          <w:szCs w:val="28"/>
        </w:rPr>
        <w:t>обслуживаемы</w:t>
      </w:r>
      <w:r>
        <w:rPr>
          <w:rFonts w:ascii="Times New Roman" w:hAnsi="Times New Roman"/>
          <w:sz w:val="28"/>
          <w:szCs w:val="28"/>
        </w:rPr>
        <w:t>м</w:t>
      </w:r>
      <w:r w:rsidRPr="0088160D">
        <w:rPr>
          <w:rFonts w:ascii="Times New Roman" w:hAnsi="Times New Roman"/>
          <w:sz w:val="28"/>
          <w:szCs w:val="28"/>
        </w:rPr>
        <w:t xml:space="preserve"> граждан</w:t>
      </w:r>
      <w:r>
        <w:rPr>
          <w:rFonts w:ascii="Times New Roman" w:hAnsi="Times New Roman"/>
          <w:sz w:val="28"/>
          <w:szCs w:val="28"/>
        </w:rPr>
        <w:t xml:space="preserve">ам </w:t>
      </w:r>
      <w:r w:rsidRPr="0088160D">
        <w:rPr>
          <w:rFonts w:ascii="Times New Roman" w:hAnsi="Times New Roman"/>
          <w:sz w:val="28"/>
          <w:szCs w:val="28"/>
        </w:rPr>
        <w:t>пожилого возраста и инвалид</w:t>
      </w:r>
      <w:r>
        <w:rPr>
          <w:rFonts w:ascii="Times New Roman" w:hAnsi="Times New Roman"/>
          <w:sz w:val="28"/>
          <w:szCs w:val="28"/>
        </w:rPr>
        <w:t>ам</w:t>
      </w:r>
    </w:p>
    <w:p w:rsidR="00F070AD" w:rsidRDefault="00F070AD" w:rsidP="00F070AD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 о</w:t>
      </w:r>
      <w:r w:rsidRPr="0088160D">
        <w:rPr>
          <w:rFonts w:ascii="Times New Roman" w:hAnsi="Times New Roman"/>
          <w:sz w:val="28"/>
          <w:szCs w:val="28"/>
        </w:rPr>
        <w:t>тделении социального обслуживания на дому 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Алексеевка</w:t>
      </w:r>
      <w:r>
        <w:rPr>
          <w:rFonts w:ascii="Times New Roman" w:hAnsi="Times New Roman"/>
          <w:sz w:val="28"/>
          <w:szCs w:val="28"/>
        </w:rPr>
        <w:t xml:space="preserve">, заведующая отделением – </w:t>
      </w:r>
      <w:r>
        <w:rPr>
          <w:rFonts w:ascii="Times New Roman" w:hAnsi="Times New Roman"/>
          <w:sz w:val="28"/>
          <w:szCs w:val="28"/>
        </w:rPr>
        <w:t>Проценко Ольга Александровна</w:t>
      </w:r>
    </w:p>
    <w:p w:rsidR="00F070AD" w:rsidRPr="0088160D" w:rsidRDefault="00F070AD" w:rsidP="00F070AD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70AD" w:rsidRDefault="00F070AD" w:rsidP="00F070AD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Комисси</w:t>
      </w:r>
      <w:r>
        <w:rPr>
          <w:rFonts w:ascii="Times New Roman" w:hAnsi="Times New Roman"/>
          <w:sz w:val="28"/>
          <w:szCs w:val="28"/>
        </w:rPr>
        <w:t>я</w:t>
      </w:r>
      <w:r w:rsidRPr="0088160D">
        <w:rPr>
          <w:rFonts w:ascii="Times New Roman" w:hAnsi="Times New Roman"/>
          <w:sz w:val="28"/>
          <w:szCs w:val="28"/>
        </w:rPr>
        <w:t xml:space="preserve"> в составе:</w:t>
      </w:r>
    </w:p>
    <w:p w:rsidR="00F070AD" w:rsidRDefault="00F070AD" w:rsidP="00F070AD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Заместителя  директора Чаленко Т.М.</w:t>
      </w:r>
    </w:p>
    <w:p w:rsidR="00F070AD" w:rsidRDefault="00F070AD" w:rsidP="00F070AD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Заведующей ОСО</w:t>
      </w:r>
      <w:r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Бабенко Т.В.</w:t>
      </w:r>
    </w:p>
    <w:p w:rsidR="00F070AD" w:rsidRDefault="00F070AD" w:rsidP="00F070AD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Заведующей ОСО</w:t>
      </w:r>
      <w:r>
        <w:rPr>
          <w:rFonts w:ascii="Times New Roman" w:hAnsi="Times New Roman"/>
          <w:sz w:val="28"/>
          <w:szCs w:val="28"/>
        </w:rPr>
        <w:t xml:space="preserve"> №20 </w:t>
      </w:r>
      <w:proofErr w:type="spellStart"/>
      <w:r>
        <w:rPr>
          <w:rFonts w:ascii="Times New Roman" w:hAnsi="Times New Roman"/>
          <w:sz w:val="28"/>
          <w:szCs w:val="28"/>
        </w:rPr>
        <w:t>Сапуцкой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С.А.</w:t>
      </w:r>
    </w:p>
    <w:p w:rsidR="00F070AD" w:rsidRDefault="00F070AD" w:rsidP="00F070AD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ОСО № 22 Антоненко Л.А.</w:t>
      </w:r>
    </w:p>
    <w:p w:rsidR="00F070AD" w:rsidRDefault="00F070AD" w:rsidP="00F070AD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СОСМО №2 Галицкой Т.М.</w:t>
      </w:r>
    </w:p>
    <w:p w:rsidR="00F070AD" w:rsidRPr="0088160D" w:rsidRDefault="00F070AD" w:rsidP="00F070AD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70AD" w:rsidRDefault="00F070AD" w:rsidP="00F070AD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8160D">
        <w:rPr>
          <w:rFonts w:ascii="Times New Roman" w:hAnsi="Times New Roman"/>
          <w:sz w:val="28"/>
          <w:szCs w:val="28"/>
        </w:rPr>
        <w:t xml:space="preserve">Проверили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>отделени</w:t>
      </w:r>
      <w:r>
        <w:rPr>
          <w:rFonts w:ascii="Times New Roman" w:hAnsi="Times New Roman"/>
          <w:sz w:val="28"/>
          <w:szCs w:val="28"/>
        </w:rPr>
        <w:t>е</w:t>
      </w:r>
      <w:r w:rsidRPr="0088160D">
        <w:rPr>
          <w:rFonts w:ascii="Times New Roman" w:hAnsi="Times New Roman"/>
          <w:sz w:val="28"/>
          <w:szCs w:val="28"/>
        </w:rPr>
        <w:t xml:space="preserve"> социального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>обслуживания на дому №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>лексеевка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88160D">
        <w:rPr>
          <w:rFonts w:ascii="Times New Roman" w:hAnsi="Times New Roman"/>
          <w:sz w:val="28"/>
          <w:szCs w:val="28"/>
        </w:rPr>
        <w:t>заведующая отделени</w:t>
      </w:r>
      <w:r>
        <w:rPr>
          <w:rFonts w:ascii="Times New Roman" w:hAnsi="Times New Roman"/>
          <w:sz w:val="28"/>
          <w:szCs w:val="28"/>
        </w:rPr>
        <w:t xml:space="preserve">ем - </w:t>
      </w:r>
      <w:r w:rsidRPr="008816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Проценко Ольга Александровна</w:t>
      </w:r>
      <w:r>
        <w:rPr>
          <w:rFonts w:ascii="Times New Roman" w:hAnsi="Times New Roman"/>
          <w:sz w:val="28"/>
          <w:szCs w:val="28"/>
        </w:rPr>
        <w:t>.</w:t>
      </w:r>
    </w:p>
    <w:p w:rsidR="00F070AD" w:rsidRDefault="00F070AD" w:rsidP="00F070AD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8160D">
        <w:rPr>
          <w:rFonts w:ascii="Times New Roman" w:hAnsi="Times New Roman"/>
          <w:sz w:val="28"/>
          <w:szCs w:val="28"/>
        </w:rPr>
        <w:t xml:space="preserve"> В отделении </w:t>
      </w: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 в настоящее время на обслуживании состоит</w:t>
      </w:r>
      <w:r w:rsidRPr="008816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58</w:t>
      </w:r>
      <w:r>
        <w:rPr>
          <w:rFonts w:ascii="Times New Roman" w:hAnsi="Times New Roman"/>
          <w:sz w:val="28"/>
          <w:szCs w:val="28"/>
        </w:rPr>
        <w:t xml:space="preserve"> граждан пожилого возраста и инвалидов, ра</w:t>
      </w:r>
      <w:r w:rsidRPr="0088160D">
        <w:rPr>
          <w:rFonts w:ascii="Times New Roman" w:hAnsi="Times New Roman"/>
          <w:sz w:val="28"/>
          <w:szCs w:val="28"/>
        </w:rPr>
        <w:t xml:space="preserve">ботает 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социальных работников.  На момент проверки  не все обслуживаемые отделения  находились дома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отсутствовали 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человека: </w:t>
      </w:r>
    </w:p>
    <w:p w:rsidR="00F070AD" w:rsidRDefault="004806FB" w:rsidP="00F070AD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F070AD">
        <w:rPr>
          <w:rFonts w:ascii="Times New Roman" w:hAnsi="Times New Roman"/>
          <w:sz w:val="28"/>
          <w:szCs w:val="28"/>
        </w:rPr>
        <w:t xml:space="preserve">Кравцова Мария Александровна уехала на прием к врачу в М-Курганскую ЦРБ, так как была записана на сегодня на 8-30часов; </w:t>
      </w:r>
      <w:r>
        <w:rPr>
          <w:rFonts w:ascii="Times New Roman" w:hAnsi="Times New Roman"/>
          <w:sz w:val="28"/>
          <w:szCs w:val="28"/>
        </w:rPr>
        <w:t>2)</w:t>
      </w:r>
      <w:r w:rsidR="00F070AD">
        <w:rPr>
          <w:rFonts w:ascii="Times New Roman" w:hAnsi="Times New Roman"/>
          <w:sz w:val="28"/>
          <w:szCs w:val="28"/>
        </w:rPr>
        <w:t xml:space="preserve">Василенко Ольга Васильевна уехала на консультацию врача-уролога в </w:t>
      </w:r>
      <w:proofErr w:type="spellStart"/>
      <w:r w:rsidR="00F070AD">
        <w:rPr>
          <w:rFonts w:ascii="Times New Roman" w:hAnsi="Times New Roman"/>
          <w:sz w:val="28"/>
          <w:szCs w:val="28"/>
        </w:rPr>
        <w:t>г</w:t>
      </w:r>
      <w:proofErr w:type="gramStart"/>
      <w:r w:rsidR="00F070AD">
        <w:rPr>
          <w:rFonts w:ascii="Times New Roman" w:hAnsi="Times New Roman"/>
          <w:sz w:val="28"/>
          <w:szCs w:val="28"/>
        </w:rPr>
        <w:t>.Т</w:t>
      </w:r>
      <w:proofErr w:type="gramEnd"/>
      <w:r w:rsidR="00F070AD">
        <w:rPr>
          <w:rFonts w:ascii="Times New Roman" w:hAnsi="Times New Roman"/>
          <w:sz w:val="28"/>
          <w:szCs w:val="28"/>
        </w:rPr>
        <w:t>аганрог</w:t>
      </w:r>
      <w:proofErr w:type="spellEnd"/>
      <w:r w:rsidR="00F070AD">
        <w:rPr>
          <w:rFonts w:ascii="Times New Roman" w:hAnsi="Times New Roman"/>
          <w:sz w:val="28"/>
          <w:szCs w:val="28"/>
        </w:rPr>
        <w:t xml:space="preserve"> к 10-00часам, также по записи.</w:t>
      </w:r>
    </w:p>
    <w:p w:rsidR="00F070AD" w:rsidRDefault="00F070AD" w:rsidP="00F070AD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остальные находились дома.</w:t>
      </w:r>
    </w:p>
    <w:p w:rsidR="00F070AD" w:rsidRDefault="00F070AD" w:rsidP="00F070AD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 комиссия посетила 5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обслуживаемых пенсионеров и инвалидов.</w:t>
      </w:r>
    </w:p>
    <w:p w:rsidR="00F070AD" w:rsidRPr="0088160D" w:rsidRDefault="00F070AD" w:rsidP="00F070AD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8160D">
        <w:rPr>
          <w:rFonts w:ascii="Times New Roman" w:hAnsi="Times New Roman"/>
          <w:sz w:val="28"/>
          <w:szCs w:val="28"/>
        </w:rPr>
        <w:t>Проверка показала, что все пенсионеры</w:t>
      </w:r>
      <w:r>
        <w:rPr>
          <w:rFonts w:ascii="Times New Roman" w:hAnsi="Times New Roman"/>
          <w:sz w:val="28"/>
          <w:szCs w:val="28"/>
        </w:rPr>
        <w:t xml:space="preserve"> и инвалиды </w:t>
      </w:r>
      <w:r w:rsidRPr="0088160D">
        <w:rPr>
          <w:rFonts w:ascii="Times New Roman" w:hAnsi="Times New Roman"/>
          <w:sz w:val="28"/>
          <w:szCs w:val="28"/>
        </w:rPr>
        <w:t xml:space="preserve">  по состоянию здоровья и возрасту нуждаются в посторонней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 xml:space="preserve"> помощи, взяты на обслуживание верно.</w:t>
      </w:r>
    </w:p>
    <w:p w:rsidR="00F070AD" w:rsidRPr="0088160D" w:rsidRDefault="00F070AD" w:rsidP="00F070AD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 xml:space="preserve">  Оплачивают за обслуживание верно: </w:t>
      </w:r>
      <w:r w:rsidR="004806FB">
        <w:rPr>
          <w:rFonts w:ascii="Times New Roman" w:hAnsi="Times New Roman"/>
          <w:sz w:val="28"/>
          <w:szCs w:val="28"/>
        </w:rPr>
        <w:t xml:space="preserve">по тарифам </w:t>
      </w:r>
      <w:r w:rsidRPr="0088160D">
        <w:rPr>
          <w:rFonts w:ascii="Times New Roman" w:hAnsi="Times New Roman"/>
          <w:sz w:val="28"/>
          <w:szCs w:val="28"/>
        </w:rPr>
        <w:t>в зависимос</w:t>
      </w:r>
      <w:r>
        <w:rPr>
          <w:rFonts w:ascii="Times New Roman" w:hAnsi="Times New Roman"/>
          <w:sz w:val="28"/>
          <w:szCs w:val="28"/>
        </w:rPr>
        <w:t xml:space="preserve">ти от </w:t>
      </w:r>
      <w:r w:rsidR="004806FB">
        <w:rPr>
          <w:rFonts w:ascii="Times New Roman" w:hAnsi="Times New Roman"/>
          <w:sz w:val="28"/>
          <w:szCs w:val="28"/>
        </w:rPr>
        <w:t>количества оказанных услуг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F070AD" w:rsidRPr="006D7B9E" w:rsidRDefault="00F070AD" w:rsidP="00F070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7B9E">
        <w:rPr>
          <w:rFonts w:ascii="Times New Roman" w:hAnsi="Times New Roman"/>
          <w:sz w:val="28"/>
          <w:szCs w:val="28"/>
        </w:rPr>
        <w:t>Отзывы о работе социальных работников только положительные, в</w:t>
      </w:r>
      <w:r>
        <w:rPr>
          <w:rFonts w:ascii="Times New Roman" w:hAnsi="Times New Roman"/>
          <w:sz w:val="28"/>
          <w:szCs w:val="28"/>
        </w:rPr>
        <w:t xml:space="preserve">се обслуживаемые очень довольны нашей службой, выражают благодарность заведующей отделением и всем социальным работникам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="004806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Алексеевк</w:t>
      </w:r>
      <w:r>
        <w:rPr>
          <w:rFonts w:ascii="Times New Roman" w:hAnsi="Times New Roman"/>
          <w:sz w:val="28"/>
          <w:szCs w:val="28"/>
        </w:rPr>
        <w:t>а.</w:t>
      </w:r>
    </w:p>
    <w:p w:rsidR="00F070AD" w:rsidRDefault="00F070AD" w:rsidP="00F070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7B9E">
        <w:rPr>
          <w:rFonts w:ascii="Times New Roman" w:hAnsi="Times New Roman"/>
          <w:sz w:val="28"/>
          <w:szCs w:val="28"/>
        </w:rPr>
        <w:t>Санитарное состояние домов и дворов</w:t>
      </w:r>
      <w:r>
        <w:rPr>
          <w:rFonts w:ascii="Times New Roman" w:hAnsi="Times New Roman"/>
          <w:sz w:val="28"/>
          <w:szCs w:val="28"/>
        </w:rPr>
        <w:t>,</w:t>
      </w:r>
      <w:r w:rsidRPr="006D7B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общем, </w:t>
      </w:r>
      <w:r w:rsidRPr="006D7B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удовлетворительное</w:t>
      </w:r>
      <w:r>
        <w:rPr>
          <w:rFonts w:ascii="Times New Roman" w:hAnsi="Times New Roman"/>
          <w:sz w:val="28"/>
          <w:szCs w:val="28"/>
        </w:rPr>
        <w:t xml:space="preserve">, а у некоторых даже отличное. </w:t>
      </w:r>
      <w:r>
        <w:rPr>
          <w:rFonts w:ascii="Times New Roman" w:hAnsi="Times New Roman"/>
          <w:sz w:val="28"/>
          <w:szCs w:val="28"/>
        </w:rPr>
        <w:t xml:space="preserve"> У </w:t>
      </w:r>
      <w:proofErr w:type="gramStart"/>
      <w:r>
        <w:rPr>
          <w:rFonts w:ascii="Times New Roman" w:hAnsi="Times New Roman"/>
          <w:sz w:val="28"/>
          <w:szCs w:val="28"/>
        </w:rPr>
        <w:t>обслуживаемой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Скопинцевой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В.В. (соц.</w:t>
      </w:r>
      <w:r w:rsidR="004806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работник Тимошенко А.Н.) необходимо побелить дом снаружи, сделано замечание. Санитарное состояние дома Дьяченко М.П. (</w:t>
      </w:r>
      <w:proofErr w:type="spellStart"/>
      <w:r>
        <w:rPr>
          <w:rFonts w:ascii="Times New Roman" w:hAnsi="Times New Roman"/>
          <w:sz w:val="28"/>
          <w:szCs w:val="28"/>
        </w:rPr>
        <w:t>соц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аботник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Цеменя</w:t>
      </w:r>
      <w:proofErr w:type="spellEnd"/>
      <w:r>
        <w:rPr>
          <w:rFonts w:ascii="Times New Roman" w:hAnsi="Times New Roman"/>
          <w:sz w:val="28"/>
          <w:szCs w:val="28"/>
        </w:rPr>
        <w:t xml:space="preserve"> Т.С.) также желает лучшего, но она сказала, что собирается делать ремонт.</w:t>
      </w:r>
    </w:p>
    <w:p w:rsidR="00F070AD" w:rsidRDefault="00F070AD" w:rsidP="00F070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7B9E">
        <w:rPr>
          <w:rFonts w:ascii="Times New Roman" w:hAnsi="Times New Roman"/>
          <w:sz w:val="28"/>
          <w:szCs w:val="28"/>
        </w:rPr>
        <w:lastRenderedPageBreak/>
        <w:t xml:space="preserve">Посещение </w:t>
      </w:r>
      <w:r>
        <w:rPr>
          <w:rFonts w:ascii="Times New Roman" w:hAnsi="Times New Roman"/>
          <w:sz w:val="28"/>
          <w:szCs w:val="28"/>
        </w:rPr>
        <w:t xml:space="preserve">осуществляется, </w:t>
      </w:r>
      <w:proofErr w:type="gramStart"/>
      <w:r w:rsidRPr="006D7B9E">
        <w:rPr>
          <w:rFonts w:ascii="Times New Roman" w:hAnsi="Times New Roman"/>
          <w:sz w:val="28"/>
          <w:szCs w:val="28"/>
        </w:rPr>
        <w:t>согласно график</w:t>
      </w:r>
      <w:r>
        <w:rPr>
          <w:rFonts w:ascii="Times New Roman" w:hAnsi="Times New Roman"/>
          <w:sz w:val="28"/>
          <w:szCs w:val="28"/>
        </w:rPr>
        <w:t>а</w:t>
      </w:r>
      <w:proofErr w:type="gramEnd"/>
      <w:r w:rsidRPr="006D7B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регулярно 3-</w:t>
      </w:r>
      <w:r w:rsidRPr="006D7B9E">
        <w:rPr>
          <w:rFonts w:ascii="Times New Roman" w:hAnsi="Times New Roman"/>
          <w:sz w:val="28"/>
          <w:szCs w:val="28"/>
        </w:rPr>
        <w:t>4 раз</w:t>
      </w:r>
      <w:r>
        <w:rPr>
          <w:rFonts w:ascii="Times New Roman" w:hAnsi="Times New Roman"/>
          <w:sz w:val="28"/>
          <w:szCs w:val="28"/>
        </w:rPr>
        <w:t>а</w:t>
      </w:r>
      <w:r w:rsidRPr="006D7B9E">
        <w:rPr>
          <w:rFonts w:ascii="Times New Roman" w:hAnsi="Times New Roman"/>
          <w:sz w:val="28"/>
          <w:szCs w:val="28"/>
        </w:rPr>
        <w:t xml:space="preserve"> в неделю.</w:t>
      </w:r>
      <w:r>
        <w:rPr>
          <w:rFonts w:ascii="Times New Roman" w:hAnsi="Times New Roman"/>
          <w:sz w:val="28"/>
          <w:szCs w:val="28"/>
        </w:rPr>
        <w:t xml:space="preserve"> Графики посещений </w:t>
      </w:r>
      <w:proofErr w:type="gramStart"/>
      <w:r>
        <w:rPr>
          <w:rFonts w:ascii="Times New Roman" w:hAnsi="Times New Roman"/>
          <w:sz w:val="28"/>
          <w:szCs w:val="28"/>
        </w:rPr>
        <w:t>составлены</w:t>
      </w:r>
      <w:proofErr w:type="gramEnd"/>
      <w:r>
        <w:rPr>
          <w:rFonts w:ascii="Times New Roman" w:hAnsi="Times New Roman"/>
          <w:sz w:val="28"/>
          <w:szCs w:val="28"/>
        </w:rPr>
        <w:t xml:space="preserve"> верно и соблюдаются.</w:t>
      </w:r>
    </w:p>
    <w:p w:rsidR="00F070AD" w:rsidRDefault="00F070AD" w:rsidP="00F070A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Журнал посещений заведующей отделением составлен правильно, заполняется заведующей регулярно, посещение каждого обслуживаемого – 1 раз в два месяца, согласно плана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F070AD" w:rsidRPr="006D7B9E" w:rsidRDefault="00F070AD" w:rsidP="00F070AD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D7B9E">
        <w:rPr>
          <w:rFonts w:ascii="Times New Roman" w:hAnsi="Times New Roman"/>
          <w:sz w:val="28"/>
          <w:szCs w:val="28"/>
        </w:rPr>
        <w:t>При проверке док</w:t>
      </w:r>
      <w:r>
        <w:rPr>
          <w:rFonts w:ascii="Times New Roman" w:hAnsi="Times New Roman"/>
          <w:sz w:val="28"/>
          <w:szCs w:val="28"/>
        </w:rPr>
        <w:t>ументации комиссией установлено:</w:t>
      </w:r>
    </w:p>
    <w:p w:rsidR="00F070AD" w:rsidRDefault="00F070AD" w:rsidP="00F070A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D39A7">
        <w:rPr>
          <w:rFonts w:ascii="Times New Roman" w:hAnsi="Times New Roman"/>
          <w:sz w:val="28"/>
          <w:szCs w:val="28"/>
        </w:rPr>
        <w:t>Тетради в основном  расчерчены по форме, принятой в ЦСО.  Учет гарантированных и дополнительных услуг ведется правильно.</w:t>
      </w:r>
      <w:r>
        <w:rPr>
          <w:rFonts w:ascii="Times New Roman" w:hAnsi="Times New Roman"/>
          <w:sz w:val="28"/>
          <w:szCs w:val="28"/>
        </w:rPr>
        <w:t xml:space="preserve"> Во всех   тетрадях есть расшифровки темы беседы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На титульных листах тетрадей проставлены категории льгот обслуживаемых . Правильно оформлены и отражены в тетрадях денежные расчеты с обслуживаемыми .  </w:t>
      </w:r>
    </w:p>
    <w:p w:rsidR="00F070AD" w:rsidRPr="006D39A7" w:rsidRDefault="00F070AD" w:rsidP="00F070A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D39A7">
        <w:rPr>
          <w:rFonts w:ascii="Times New Roman" w:hAnsi="Times New Roman"/>
          <w:sz w:val="28"/>
          <w:szCs w:val="28"/>
        </w:rPr>
        <w:t xml:space="preserve">Дневники социальных работников заполнены  </w:t>
      </w:r>
      <w:r>
        <w:rPr>
          <w:rFonts w:ascii="Times New Roman" w:hAnsi="Times New Roman"/>
          <w:sz w:val="28"/>
          <w:szCs w:val="28"/>
        </w:rPr>
        <w:t>согласно требованиям</w:t>
      </w:r>
      <w:r w:rsidRPr="006D39A7">
        <w:rPr>
          <w:rFonts w:ascii="Times New Roman" w:hAnsi="Times New Roman"/>
          <w:sz w:val="28"/>
          <w:szCs w:val="28"/>
        </w:rPr>
        <w:t>: имеются сведения об обслуживаемых</w:t>
      </w:r>
      <w:r>
        <w:rPr>
          <w:rFonts w:ascii="Times New Roman" w:hAnsi="Times New Roman"/>
          <w:sz w:val="28"/>
          <w:szCs w:val="28"/>
        </w:rPr>
        <w:t>,</w:t>
      </w:r>
      <w:r w:rsidRPr="006D39A7">
        <w:rPr>
          <w:rFonts w:ascii="Times New Roman" w:hAnsi="Times New Roman"/>
          <w:sz w:val="28"/>
          <w:szCs w:val="28"/>
        </w:rPr>
        <w:t xml:space="preserve">  отзывы о работе социальных работников, регулярно ведется учет гарантированных и дополнительных услуг. Записи ведутся  чисто и аккуратно. </w:t>
      </w:r>
    </w:p>
    <w:p w:rsidR="00B13E11" w:rsidRDefault="00F070AD" w:rsidP="00F070A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13E11">
        <w:rPr>
          <w:rFonts w:ascii="Times New Roman" w:hAnsi="Times New Roman"/>
          <w:sz w:val="28"/>
          <w:szCs w:val="28"/>
        </w:rPr>
        <w:t xml:space="preserve">Особое внимание комиссия обратила на планирование гарантированных и дополнительных услуг социальными работниками. В основном замечаний по графикам обслуживания нет. Графики составлены продуманно, с перерывом на обед. </w:t>
      </w:r>
    </w:p>
    <w:p w:rsidR="00F070AD" w:rsidRPr="00B13E11" w:rsidRDefault="00F070AD" w:rsidP="00F070A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13E11">
        <w:rPr>
          <w:rFonts w:ascii="Times New Roman" w:hAnsi="Times New Roman"/>
          <w:sz w:val="28"/>
          <w:szCs w:val="28"/>
        </w:rPr>
        <w:t xml:space="preserve">В личных делах обслуживаемых </w:t>
      </w:r>
      <w:r w:rsidR="00B13E11" w:rsidRPr="00B13E11">
        <w:rPr>
          <w:rFonts w:ascii="Times New Roman" w:hAnsi="Times New Roman"/>
          <w:sz w:val="28"/>
          <w:szCs w:val="28"/>
        </w:rPr>
        <w:t>м</w:t>
      </w:r>
      <w:r w:rsidRPr="00B13E11">
        <w:rPr>
          <w:rFonts w:ascii="Times New Roman" w:hAnsi="Times New Roman"/>
          <w:sz w:val="28"/>
          <w:szCs w:val="28"/>
        </w:rPr>
        <w:t>едкарты переоформляются вовремя - 1 раз в три года, флюорография – 1 раз в два года.</w:t>
      </w:r>
    </w:p>
    <w:p w:rsidR="00B13E11" w:rsidRDefault="00B13E11" w:rsidP="00F070A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отделением Проценко рекомендовано сократить время проведения планерки по вторникам с четырех часов</w:t>
      </w:r>
      <w:r w:rsidR="004806FB">
        <w:rPr>
          <w:rFonts w:ascii="Times New Roman" w:hAnsi="Times New Roman"/>
          <w:sz w:val="28"/>
          <w:szCs w:val="28"/>
        </w:rPr>
        <w:t xml:space="preserve"> (с 8-00 до 12-00часов) </w:t>
      </w:r>
      <w:r>
        <w:rPr>
          <w:rFonts w:ascii="Times New Roman" w:hAnsi="Times New Roman"/>
          <w:sz w:val="28"/>
          <w:szCs w:val="28"/>
        </w:rPr>
        <w:t xml:space="preserve"> до двух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с 8-00 до 10-00 часов), остальное время расписать на обслуживаемых.</w:t>
      </w:r>
    </w:p>
    <w:p w:rsidR="00B13E11" w:rsidRDefault="00B13E11" w:rsidP="00B13E11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F070AD" w:rsidRDefault="00F070AD" w:rsidP="00F070AD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Просьбы обслуживаемых жителей п. Надежда:</w:t>
      </w:r>
    </w:p>
    <w:p w:rsidR="00B13E11" w:rsidRDefault="00B13E11" w:rsidP="00F070A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Анохина Валентина Леонидовна подняла вопрос по аптеке, в </w:t>
      </w:r>
      <w:proofErr w:type="spellStart"/>
      <w:r>
        <w:rPr>
          <w:rFonts w:ascii="Times New Roman" w:hAnsi="Times New Roman"/>
          <w:sz w:val="28"/>
          <w:szCs w:val="28"/>
        </w:rPr>
        <w:t>ФАПе</w:t>
      </w:r>
      <w:proofErr w:type="spellEnd"/>
      <w:r>
        <w:rPr>
          <w:rFonts w:ascii="Times New Roman" w:hAnsi="Times New Roman"/>
          <w:sz w:val="28"/>
          <w:szCs w:val="28"/>
        </w:rPr>
        <w:t xml:space="preserve"> нет кондиционера, поэтому лекарства там храниться и продаваться не могут;</w:t>
      </w:r>
    </w:p>
    <w:p w:rsidR="00B13E11" w:rsidRDefault="00B13E11" w:rsidP="00B13E1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Нефедова Мария Степановна в Дом ветеранов не едет, пока не продаст дом; </w:t>
      </w:r>
    </w:p>
    <w:p w:rsidR="00B13E11" w:rsidRDefault="00B13E11" w:rsidP="00B13E1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Луцышина</w:t>
      </w:r>
      <w:proofErr w:type="spellEnd"/>
      <w:r>
        <w:rPr>
          <w:rFonts w:ascii="Times New Roman" w:hAnsi="Times New Roman"/>
          <w:sz w:val="28"/>
          <w:szCs w:val="28"/>
        </w:rPr>
        <w:t xml:space="preserve"> Людмила Ивановна  требовала пояснить, на каком основании она должна платить около 300 рублей, о</w:t>
      </w:r>
      <w:r w:rsidR="004806FB">
        <w:rPr>
          <w:rFonts w:ascii="Times New Roman" w:hAnsi="Times New Roman"/>
          <w:sz w:val="28"/>
          <w:szCs w:val="28"/>
        </w:rPr>
        <w:t>бъ</w:t>
      </w:r>
      <w:r>
        <w:rPr>
          <w:rFonts w:ascii="Times New Roman" w:hAnsi="Times New Roman"/>
          <w:sz w:val="28"/>
          <w:szCs w:val="28"/>
        </w:rPr>
        <w:t>яснили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что мы работаем по тарифам с 01.04.2015года и оплата будет складываться исходя из количества заказанных и оказанных услуг .</w:t>
      </w:r>
    </w:p>
    <w:p w:rsidR="00B13E11" w:rsidRDefault="00B13E11" w:rsidP="00B13E11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F070AD" w:rsidRPr="00B13E11" w:rsidRDefault="00F070AD" w:rsidP="00B13E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3E11">
        <w:rPr>
          <w:rFonts w:ascii="Times New Roman" w:hAnsi="Times New Roman"/>
          <w:sz w:val="28"/>
          <w:szCs w:val="28"/>
        </w:rPr>
        <w:t>Члены комиссии:</w:t>
      </w:r>
    </w:p>
    <w:p w:rsidR="00F070AD" w:rsidRDefault="00F070AD" w:rsidP="00F070AD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Чаленко Т.М._________________</w:t>
      </w:r>
    </w:p>
    <w:p w:rsidR="00F070AD" w:rsidRDefault="00B13E11" w:rsidP="00F070AD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Бабенко Т.В.</w:t>
      </w:r>
      <w:r w:rsidR="00F070AD">
        <w:rPr>
          <w:rFonts w:ascii="Times New Roman" w:hAnsi="Times New Roman"/>
          <w:sz w:val="28"/>
          <w:szCs w:val="28"/>
        </w:rPr>
        <w:t>_______________</w:t>
      </w:r>
    </w:p>
    <w:p w:rsidR="00F070AD" w:rsidRDefault="00F070AD" w:rsidP="00F070AD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Сапуцкая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С.А. ____________</w:t>
      </w:r>
    </w:p>
    <w:p w:rsidR="00F070AD" w:rsidRPr="0088160D" w:rsidRDefault="00F070AD" w:rsidP="00F070AD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Антоненко Л.А.___________</w:t>
      </w:r>
    </w:p>
    <w:p w:rsidR="00F070AD" w:rsidRDefault="00F070AD" w:rsidP="00F070A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Галицкая Т.М.___________</w:t>
      </w:r>
    </w:p>
    <w:p w:rsidR="008E02FD" w:rsidRDefault="008E02FD"/>
    <w:sectPr w:rsidR="008E0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519A5"/>
    <w:multiLevelType w:val="hybridMultilevel"/>
    <w:tmpl w:val="F724A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620BF2"/>
    <w:multiLevelType w:val="hybridMultilevel"/>
    <w:tmpl w:val="35C8A858"/>
    <w:lvl w:ilvl="0" w:tplc="49EAEE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0AD"/>
    <w:rsid w:val="004806FB"/>
    <w:rsid w:val="008E02FD"/>
    <w:rsid w:val="00B13E11"/>
    <w:rsid w:val="00F0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0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0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0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cp:lastPrinted>2015-04-28T13:37:00Z</cp:lastPrinted>
  <dcterms:created xsi:type="dcterms:W3CDTF">2015-04-28T13:13:00Z</dcterms:created>
  <dcterms:modified xsi:type="dcterms:W3CDTF">2015-04-28T13:39:00Z</dcterms:modified>
</cp:coreProperties>
</file>